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ed4f01cfe05fd10635bae3df80b2b663463f2"/>
    <w:p>
      <w:pPr>
        <w:pStyle w:val="Heading3"/>
      </w:pPr>
      <w:r>
        <w:t xml:space="preserve">Досуговый центр района Ивановское объявил конкурс новогодней игрушки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rPr>
          <w:bCs/>
          <w:b/>
          <w:iCs/>
          <w:i/>
        </w:rPr>
        <w:t xml:space="preserve">05.12.2024 Территориальное управление Ивановское Окружного общественного центре имени Моссовета объявил конкурс новогодних игрушек «Рождественская звезда», сообщили в центре.</w:t>
      </w:r>
    </w:p>
    <w:p>
      <w:pPr>
        <w:pStyle w:val="BodyText"/>
      </w:pPr>
      <w:r>
        <w:t xml:space="preserve">«На конкурс принимаются новогодние игрушки, сделанные из подручных материалов детьми.</w:t>
      </w:r>
    </w:p>
    <w:p>
      <w:pPr>
        <w:pStyle w:val="BodyText"/>
      </w:pPr>
      <w:r>
        <w:t xml:space="preserve">Для участия нужно зарегистрировать работу у администратора», — сообщили в центре.</w:t>
      </w:r>
    </w:p>
    <w:p>
      <w:pPr>
        <w:pStyle w:val="BodyText"/>
      </w:pPr>
      <w:r>
        <w:t xml:space="preserve">Принести работу можно по адресам: ул. Чечулина, д. 10 и Шоссе Энтузиастов, д. 57.</w:t>
      </w:r>
    </w:p>
    <w:p>
      <w:pPr>
        <w:pStyle w:val="BodyText"/>
      </w:pPr>
      <w:r>
        <w:t xml:space="preserve">Принести игрушку можно до 20 декабря.</w:t>
      </w:r>
    </w:p>
    <w:p>
      <w:pPr>
        <w:pStyle w:val="BodyText"/>
      </w:pPr>
      <w:r>
        <w:t xml:space="preserve">Конкурс пройдет в нескольких возрастных категориях с 3 до 5 лет, с 5 до 7 лет и с 7 до 10 лет.</w:t>
      </w:r>
    </w:p>
    <w:p>
      <w:pPr>
        <w:pStyle w:val="BodyText"/>
      </w:pPr>
      <w:r>
        <w:t xml:space="preserve">Узнать подробную информацию можно по телефону: 8-495-129-00-01.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http://ivanovskoe.mos.ru/presscenter/news/detail/12704143.html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04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04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2025-06-22T11:47:12Z</dcterms:created>
  <dcterms:modified xsi:type="dcterms:W3CDTF">2025-06-22T11:47:12Z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