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f7880cae5b7f39778f89cc4ac5c80adf1c05e"/>
    <w:p>
      <w:pPr>
        <w:pStyle w:val="Heading3"/>
      </w:pPr>
      <w:r>
        <w:t xml:space="preserve">В Москве анонсировали ежегодный краеведческий диктант Телеграм Вконтакте Одноклассники Вотсап Скопировать ссылку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Поучаствовать в акции в онлайн-формате можно будет на портале «Узнай Москву» и в проекте «Активный гражданин», а написать диктант очно — на культурных и образовательных площадках города.</w:t>
      </w:r>
    </w:p>
    <w:p>
      <w:pPr>
        <w:pStyle w:val="BodyText"/>
      </w:pPr>
      <w:r>
        <w:t xml:space="preserve">В столице с 19 по 25 апреля проведут восьмой интеллектуальный краеведческий диктант «Московский код». В него войдет 25 вопросов для каждой из четырех возрастных категорий: 7–11 лет, 12–16 лет, 17–18 лет и старше 18 лет. Мероприятие будет приурочено к городской акции «Дни исторического и культурного наследия».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lockText"/>
      </w:pPr>
      <w:r>
        <w:t xml:space="preserve">«Поучаствовать в акции в онлайн-формате можно будет на портале</w:t>
      </w:r>
      <w:r>
        <w:t xml:space="preserve"> </w:t>
      </w:r>
      <w:hyperlink r:id="rId21">
        <w:r>
          <w:rPr>
            <w:rStyle w:val="Hyperlink"/>
          </w:rPr>
          <w:t xml:space="preserve">“Узнай Москву”</w:t>
        </w:r>
      </w:hyperlink>
      <w:r>
        <w:t xml:space="preserve"> </w:t>
      </w:r>
      <w:r>
        <w:t xml:space="preserve">и в проекте</w:t>
      </w:r>
      <w:r>
        <w:t xml:space="preserve"> </w:t>
      </w:r>
      <w:hyperlink r:id="rId22">
        <w:r>
          <w:rPr>
            <w:rStyle w:val="Hyperlink"/>
          </w:rPr>
          <w:t xml:space="preserve">“Активный гражданин”</w:t>
        </w:r>
      </w:hyperlink>
      <w:r>
        <w:t xml:space="preserve">. А написать диктант очно приглашают культурные и образовательные площадки города», — рассказала Наталья Сергунина.</w:t>
      </w:r>
    </w:p>
    <w:p>
      <w:pPr>
        <w:pStyle w:val="FirstParagraph"/>
      </w:pPr>
      <w:r>
        <w:t xml:space="preserve">Проверить свои знания, в частности, предлагают в ситуационном центре Правительства Москвы, Музее Москвы и ландшафтном парке «Митино». Для участия</w:t>
      </w:r>
      <w:r>
        <w:t xml:space="preserve"> </w:t>
      </w:r>
      <w:hyperlink r:id="rId23">
        <w:r>
          <w:rPr>
            <w:rStyle w:val="Hyperlink"/>
          </w:rPr>
          <w:t xml:space="preserve">необходимо зарегистрироваться</w:t>
        </w:r>
      </w:hyperlink>
      <w:r>
        <w:t xml:space="preserve">. Кроме того, для гостей подготовят экскурсии, мастер-классы и познавательные лекции.</w:t>
      </w:r>
    </w:p>
    <w:p>
      <w:pPr>
        <w:pStyle w:val="BodyText"/>
      </w:pPr>
      <w:r>
        <w:t xml:space="preserve">К акции также присоединятся вузы, школы и другие учреждения. В их числе — Московский архитектурный институт, Московский государственный строительный университет, а также Московский колледж управления, гостиничного бизнеса и информационных технологий «Царицыно».</w:t>
      </w:r>
    </w:p>
    <w:p>
      <w:pPr>
        <w:pStyle w:val="BodyText"/>
      </w:pPr>
      <w:r>
        <w:t xml:space="preserve">Впервые в этом году местом проведения диктанта может стать каждая культурная или образовательная площадка. Заявки принимают до 16 апреля на портале</w:t>
      </w:r>
      <w:r>
        <w:t xml:space="preserve"> </w:t>
      </w:r>
      <w:hyperlink r:id="rId23">
        <w:r>
          <w:rPr>
            <w:rStyle w:val="Hyperlink"/>
          </w:rPr>
          <w:t xml:space="preserve">«Узнай Москву»</w:t>
        </w:r>
      </w:hyperlink>
      <w:r>
        <w:t xml:space="preserve">.</w:t>
      </w:r>
    </w:p>
    <w:p>
      <w:pPr>
        <w:pStyle w:val="BodyText"/>
      </w:pPr>
      <w:r>
        <w:t xml:space="preserve">Ведущими в офлайн-формате выступят сотрудники учреждений, краеведы, историки и гиды. В онлайн-режиме вопросы теста озвучат деятели искусства, спортсмены и другие известные люди.</w:t>
      </w:r>
    </w:p>
    <w:p>
      <w:pPr>
        <w:pStyle w:val="BodyText"/>
      </w:pPr>
      <w:r>
        <w:t xml:space="preserve">Победители акции получат билеты в кино, галереи и музеи, на концерты и смотровые площадки, а также памятные призы.</w:t>
      </w:r>
    </w:p>
    <w:p>
      <w:pPr>
        <w:pStyle w:val="BodyText"/>
      </w:pPr>
      <w:r>
        <w:t xml:space="preserve">За пять лет проведения в краеведческом диктанте «Московский код» поучаствовали более 550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http://ivanovskoe.mos.ru/presscenter/news/detail/12909324.html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presscenter/news/detail/12909324.html" TargetMode="External" /><Relationship Type="http://schemas.openxmlformats.org/officeDocument/2006/relationships/hyperlink" Id="rId22" Target="https://ag.mos.ru/home" TargetMode="External" /><Relationship Type="http://schemas.openxmlformats.org/officeDocument/2006/relationships/hyperlink" Id="rId21" Target="https://um.mos.ru/" TargetMode="External" /><Relationship Type="http://schemas.openxmlformats.org/officeDocument/2006/relationships/hyperlink" Id="rId23" Target="https://um.mos.ru/moskovskiy-kod/" TargetMode="External" /><Relationship Type="http://schemas.openxmlformats.org/officeDocument/2006/relationships/hyperlink" Id="rId20" Target="https://www.mos.ru/authority/person/19156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presscenter/news/detail/12909324.html" TargetMode="External" /><Relationship Type="http://schemas.openxmlformats.org/officeDocument/2006/relationships/hyperlink" Id="rId22" Target="https://ag.mos.ru/home" TargetMode="External" /><Relationship Type="http://schemas.openxmlformats.org/officeDocument/2006/relationships/hyperlink" Id="rId21" Target="https://um.mos.ru/" TargetMode="External" /><Relationship Type="http://schemas.openxmlformats.org/officeDocument/2006/relationships/hyperlink" Id="rId23" Target="https://um.mos.ru/moskovskiy-kod/" TargetMode="External" /><Relationship Type="http://schemas.openxmlformats.org/officeDocument/2006/relationships/hyperlink" Id="rId20" Target="https://www.mos.ru/authority/person/19156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2025-04-16T02:39:13Z</dcterms:created>
  <dcterms:modified xsi:type="dcterms:W3CDTF">2025-04-16T02:39:13Z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