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f73c0a48a958cd411b60cdf5be696ac1bcacc"/>
    <w:p>
      <w:pPr>
        <w:pStyle w:val="Heading3"/>
      </w:pPr>
      <w:r>
        <w:t xml:space="preserve">Собянин: Столица готова принять Чемпионат мира по хоккею</w:t>
      </w:r>
    </w:p>
    <w:p>
      <w:pPr>
        <w:pStyle w:val="FirstParagraph"/>
      </w:pPr>
      <w:r>
        <w:t xml:space="preserve">28.04.2016</w:t>
      </w:r>
    </w:p>
    <w:p>
      <w:pPr>
        <w:pStyle w:val="BodyText"/>
      </w:pPr>
      <w:r>
        <w:t xml:space="preserve">В ходе сегодняшнего посещения спорткомплекса «Парк легенд» мэр города Сергей Собянин заявил присутствующим, что Москва уже готова к проведению чемпионата мира по хоккею с шайбой.</w:t>
      </w:r>
    </w:p>
    <w:p>
      <w:pPr>
        <w:pStyle w:val="BodyText"/>
      </w:pPr>
      <w:r>
        <w:t xml:space="preserve">Мэр отметил, что этот лучший в России ледовый комплекс был построен в самые короткие сроки. «Парк легенд» расположен на территории бывшей промзоны ЗИЛа.</w:t>
      </w:r>
    </w:p>
    <w:p>
      <w:pPr>
        <w:pStyle w:val="BodyText"/>
      </w:pPr>
      <w:r>
        <w:t xml:space="preserve">«Москва уже не первый раз принимает этот чемпионат, но каждый раз это большой экзамен и для принимающей стороны, для дворца спорта, и, конечно, для всего города. Считаю, что все основные мероприятия по подготовке к чемпионату проведены. Дворец в прекрасном состоянии. В течение года уже функционирует в рабочем режиме, готова транспортная система, медицинское обслуживание, гостиницы», - сообщил Сергей Собянин.</w:t>
      </w:r>
    </w:p>
    <w:p>
      <w:pPr>
        <w:pStyle w:val="BodyText"/>
      </w:pPr>
      <w:r>
        <w:t xml:space="preserve">Это уже восьмидесятый, юбилейный чемпионат мира по хоккею с шайбой. Сергей Собянин пожелал нашей сборной отлично выступить на этом крупнейшем спортивном событии года для страны. Проходить он будет в Москве и Санкт-Петербурге, с 6 по 22 мая.</w:t>
      </w:r>
    </w:p>
    <w:p>
      <w:pPr>
        <w:pStyle w:val="BodyText"/>
      </w:pPr>
      <w:r>
        <w:t xml:space="preserve">Для гостей чемпионата мира разработана интересная программа, предлагается одиннадцать «спортивных» экскурсий по стадионам и спортивным комплексам, таким как «Олимпийский», «Лужники», «Открытие Арена», «Парк легенд», «Спартак». Во время экскурсий можно будет и осмотреть памятник легендарному спортсмену Льву Яшину, и посидеть на скамеечке тренеров на стадионе футбольного клуба «Спартак».</w:t>
      </w:r>
    </w:p>
    <w:p>
      <w:pPr>
        <w:pStyle w:val="BodyText"/>
      </w:pPr>
      <w:r>
        <w:t xml:space="preserve">Маршрут «В зените спортивной славы» включает посещение Государственного музея спорта, в экспозиции которого более 80 000 экспонатов, от дореволюционной спортивной формы и инвентаря и до наград, которые получали спортсмены за всю историю хоккея.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http://ivanovskoe.mos.ru/presscenter/news/detail/2865027.html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28650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28650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2024-08-07T22:02:31Z</dcterms:created>
  <dcterms:modified xsi:type="dcterms:W3CDTF">2024-08-07T22:02:31Z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