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73eb1d29c5d31f1bdc71c83ebb9956240f045"/>
    <w:p>
      <w:pPr>
        <w:pStyle w:val="Heading3"/>
      </w:pPr>
      <w:r>
        <w:t xml:space="preserve">Информация от отдела по досуговой и спортивно-массовой работе</w:t>
      </w:r>
    </w:p>
    <w:p>
      <w:pPr>
        <w:pStyle w:val="FirstParagraph"/>
      </w:pPr>
      <w:r>
        <w:t xml:space="preserve">05.08.2014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29 июля 2014 года команда района Ивановское заняла 1-е место в окружном турнире по пейнтболу на Кубок Префекта.</w:t>
            </w:r>
          </w:p>
          <w:p>
            <w:pPr>
              <w:jc w:val="left"/>
            </w:pPr>
            <w:r>
              <w:t xml:space="preserve">2. 31 июля 2014 года в районе Ивановское прошел конкурс рисунка на асфальте «Нарисуй район своей мечты». В конкурсе приняли участие 40 детей от 3-х до 14-ти лет. Организаторами выступили: Управа, ГБУ ЦКС «Южное Измайлово», ООО «ЧУДО ЧАДО».</w:t>
            </w:r>
          </w:p>
          <w:p>
            <w:pPr>
              <w:jc w:val="left"/>
            </w:pPr>
            <w:r>
              <w:t xml:space="preserve">3. Команда района Ивановское 2 августа 2014 года приняла участие в окружных финальных соревнованиях спортивных семей «Туристический слет», III этапа Спартакиады «Всей семьей за здоровьем!».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http://ivanovskoe.mos.ru/sport-leisure/reference-information/detail/1190560.html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port-leisure/reference-information/detail/1190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port-leisure/reference-information/detail/1190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2025-04-15T12:25:47Z</dcterms:created>
  <dcterms:modified xsi:type="dcterms:W3CDTF">2025-04-15T12:25:47Z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